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502E5C">
        <w:rPr>
          <w:rFonts w:cs="Arial"/>
          <w:b/>
          <w:sz w:val="36"/>
          <w:szCs w:val="36"/>
        </w:rPr>
        <w:t>11</w:t>
      </w:r>
      <w:r w:rsidR="00461095">
        <w:rPr>
          <w:rFonts w:cs="Arial"/>
          <w:b/>
          <w:sz w:val="36"/>
          <w:szCs w:val="36"/>
        </w:rPr>
        <w:t>.</w:t>
      </w:r>
      <w:r w:rsidR="00502E5C">
        <w:rPr>
          <w:rFonts w:cs="Arial"/>
          <w:b/>
          <w:sz w:val="36"/>
          <w:szCs w:val="36"/>
        </w:rPr>
        <w:t xml:space="preserve"> a 12</w:t>
      </w:r>
      <w:r w:rsidR="00A71080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941EA6">
        <w:rPr>
          <w:rFonts w:cs="Arial"/>
          <w:b/>
          <w:sz w:val="36"/>
          <w:szCs w:val="36"/>
        </w:rPr>
        <w:t>Sociální podnikání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16784C">
        <w:rPr>
          <w:rFonts w:cs="Arial"/>
          <w:sz w:val="21"/>
          <w:szCs w:val="21"/>
        </w:rPr>
        <w:t>1</w:t>
      </w:r>
      <w:r w:rsidR="00C077F5">
        <w:rPr>
          <w:rFonts w:cs="Arial"/>
          <w:sz w:val="21"/>
          <w:szCs w:val="21"/>
        </w:rPr>
        <w:t>8</w:t>
      </w:r>
      <w:r w:rsidR="00941EA6">
        <w:rPr>
          <w:rFonts w:cs="Arial"/>
          <w:sz w:val="21"/>
          <w:szCs w:val="21"/>
        </w:rPr>
        <w:t>. 11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502E5C">
        <w:rPr>
          <w:rFonts w:eastAsia="Times New Roman" w:cs="Arial"/>
          <w:b/>
          <w:sz w:val="24"/>
          <w:szCs w:val="24"/>
        </w:rPr>
        <w:t xml:space="preserve">Krajský úřad Jihomoravského kraje, </w:t>
      </w:r>
      <w:r w:rsidR="00B30AF8">
        <w:rPr>
          <w:rFonts w:eastAsia="Times New Roman" w:cs="Arial"/>
          <w:b/>
          <w:sz w:val="24"/>
          <w:szCs w:val="24"/>
        </w:rPr>
        <w:t>administrativní školící centrum (místnost č. 117- aula</w:t>
      </w:r>
      <w:r w:rsidR="00FD74E8">
        <w:rPr>
          <w:rFonts w:eastAsia="Times New Roman" w:cs="Arial"/>
          <w:b/>
          <w:sz w:val="24"/>
          <w:szCs w:val="24"/>
        </w:rPr>
        <w:t xml:space="preserve">), </w:t>
      </w:r>
      <w:r w:rsidR="00502E5C">
        <w:rPr>
          <w:rFonts w:eastAsia="Times New Roman" w:cs="Arial"/>
          <w:b/>
          <w:sz w:val="24"/>
          <w:szCs w:val="24"/>
        </w:rPr>
        <w:t>Cejl</w:t>
      </w:r>
      <w:r w:rsidR="00B30AF8">
        <w:rPr>
          <w:rFonts w:eastAsia="Times New Roman" w:cs="Arial"/>
          <w:b/>
          <w:sz w:val="24"/>
          <w:szCs w:val="24"/>
        </w:rPr>
        <w:t xml:space="preserve"> 73</w:t>
      </w:r>
      <w:r w:rsidR="00502E5C">
        <w:rPr>
          <w:rFonts w:eastAsia="Times New Roman" w:cs="Arial"/>
          <w:b/>
          <w:sz w:val="24"/>
          <w:szCs w:val="24"/>
        </w:rPr>
        <w:t>, Brno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41EA6">
        <w:rPr>
          <w:rFonts w:cs="Arial"/>
          <w:b/>
          <w:sz w:val="21"/>
          <w:szCs w:val="21"/>
        </w:rPr>
        <w:t>1</w:t>
      </w:r>
      <w:r w:rsidR="00C077F5">
        <w:rPr>
          <w:rFonts w:cs="Arial"/>
          <w:b/>
          <w:sz w:val="21"/>
          <w:szCs w:val="21"/>
        </w:rPr>
        <w:t>8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941EA6">
        <w:rPr>
          <w:rFonts w:cs="Arial"/>
          <w:b/>
          <w:sz w:val="21"/>
          <w:szCs w:val="21"/>
        </w:rPr>
        <w:t>11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16784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</w:t>
      </w:r>
      <w:r w:rsidR="007349EF">
        <w:rPr>
          <w:rFonts w:cs="Arial"/>
          <w:sz w:val="21"/>
          <w:szCs w:val="21"/>
        </w:rPr>
        <w:t>:</w:t>
      </w:r>
      <w:r w:rsidR="009D7DE4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bookmarkStart w:id="0" w:name="_GoBack"/>
      <w:bookmarkEnd w:id="0"/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FD4400" w:rsidP="004D6E3F">
      <w:pPr>
        <w:tabs>
          <w:tab w:val="left" w:pos="2000"/>
        </w:tabs>
        <w:spacing w:line="324" w:lineRule="auto"/>
        <w:ind w:left="1996" w:hanging="1996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11</w:t>
      </w:r>
      <w:r w:rsidRPr="00422C61">
        <w:rPr>
          <w:rFonts w:cs="Arial"/>
          <w:sz w:val="21"/>
          <w:szCs w:val="21"/>
        </w:rPr>
        <w:t>:</w:t>
      </w:r>
      <w:r w:rsidR="00390B0C">
        <w:rPr>
          <w:rFonts w:cs="Arial"/>
          <w:sz w:val="21"/>
          <w:szCs w:val="21"/>
        </w:rPr>
        <w:t>15</w:t>
      </w:r>
      <w:r w:rsidRPr="00422C61">
        <w:rPr>
          <w:rFonts w:cs="Arial"/>
          <w:sz w:val="21"/>
          <w:szCs w:val="21"/>
        </w:rPr>
        <w:tab/>
      </w:r>
      <w:r w:rsidR="00D8714E">
        <w:rPr>
          <w:rFonts w:cs="Arial"/>
          <w:b/>
          <w:sz w:val="21"/>
          <w:szCs w:val="21"/>
        </w:rPr>
        <w:t>11. výzva IROP „Sociální podnikání</w:t>
      </w:r>
      <w:r w:rsidR="00D902A5">
        <w:rPr>
          <w:rFonts w:cs="Arial"/>
          <w:b/>
          <w:sz w:val="21"/>
          <w:szCs w:val="21"/>
        </w:rPr>
        <w:t xml:space="preserve"> pro sociálně vyloučené lokality“</w:t>
      </w:r>
      <w:r w:rsidR="00F8562C">
        <w:rPr>
          <w:rFonts w:cs="Arial"/>
          <w:b/>
          <w:sz w:val="21"/>
          <w:szCs w:val="21"/>
        </w:rPr>
        <w:t xml:space="preserve"> a</w:t>
      </w:r>
    </w:p>
    <w:p w:rsidR="00D902A5" w:rsidRDefault="0016784C" w:rsidP="004D6E3F">
      <w:pPr>
        <w:tabs>
          <w:tab w:val="left" w:pos="2000"/>
        </w:tabs>
        <w:spacing w:line="324" w:lineRule="auto"/>
        <w:ind w:left="1996" w:hanging="1996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4C666A1C" wp14:editId="100181F3">
            <wp:simplePos x="0" y="0"/>
            <wp:positionH relativeFrom="margin">
              <wp:posOffset>1613535</wp:posOffset>
            </wp:positionH>
            <wp:positionV relativeFrom="margin">
              <wp:posOffset>4455160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ab/>
      </w:r>
      <w:r w:rsidR="00D902A5">
        <w:rPr>
          <w:rFonts w:cs="Arial"/>
          <w:b/>
          <w:sz w:val="21"/>
          <w:szCs w:val="21"/>
        </w:rPr>
        <w:t>12. výzva IROP „Sociální podnikání“</w:t>
      </w:r>
      <w:r>
        <w:rPr>
          <w:rFonts w:cs="Arial"/>
          <w:b/>
          <w:sz w:val="21"/>
          <w:szCs w:val="21"/>
        </w:rPr>
        <w:t xml:space="preserve"> – parametry výzev, podporované     aktivity, způsobilé výdaje, povinné přílohy žádosti o podporu, dotazy</w:t>
      </w:r>
    </w:p>
    <w:p w:rsidR="00FD4400" w:rsidRPr="00AF3031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B0FD6" wp14:editId="09EB7B82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400" w:rsidRDefault="00390B0C" w:rsidP="00C754B1">
      <w:pPr>
        <w:ind w:left="1985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11:15</w:t>
      </w:r>
      <w:r w:rsidR="00FD4400" w:rsidRPr="00F45F05">
        <w:rPr>
          <w:rFonts w:eastAsia="DINPro" w:cs="Arial"/>
          <w:color w:val="231F20"/>
          <w:sz w:val="21"/>
        </w:rPr>
        <w:t xml:space="preserve"> – 12:</w:t>
      </w:r>
      <w:r>
        <w:rPr>
          <w:rFonts w:eastAsia="DINPro" w:cs="Arial"/>
          <w:color w:val="231F20"/>
          <w:sz w:val="21"/>
        </w:rPr>
        <w:t>45</w:t>
      </w:r>
      <w:r w:rsidR="00C754B1">
        <w:rPr>
          <w:rFonts w:eastAsia="DINPro" w:cs="Arial"/>
          <w:b/>
          <w:color w:val="231F20"/>
          <w:sz w:val="21"/>
        </w:rPr>
        <w:tab/>
      </w:r>
      <w:r w:rsidR="009D7DE4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</w:p>
    <w:p w:rsidR="00A55283" w:rsidRDefault="00A55283" w:rsidP="00C754B1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Pr="002E0588">
        <w:rPr>
          <w:rFonts w:eastAsia="DINPro" w:cs="Arial"/>
          <w:color w:val="231F20"/>
          <w:sz w:val="21"/>
        </w:rPr>
        <w:t>:</w:t>
      </w:r>
      <w:r w:rsidR="00390B0C">
        <w:rPr>
          <w:rFonts w:eastAsia="DINPro" w:cs="Arial"/>
          <w:color w:val="231F20"/>
          <w:sz w:val="21"/>
        </w:rPr>
        <w:t>45</w:t>
      </w:r>
      <w:r w:rsidRPr="002E0588">
        <w:rPr>
          <w:rFonts w:eastAsia="DINPro" w:cs="Arial"/>
          <w:color w:val="231F20"/>
          <w:sz w:val="21"/>
        </w:rPr>
        <w:t xml:space="preserve"> –</w:t>
      </w:r>
      <w:r>
        <w:rPr>
          <w:rFonts w:eastAsia="DINPro" w:cs="Arial"/>
          <w:color w:val="231F20"/>
          <w:sz w:val="21"/>
        </w:rPr>
        <w:t xml:space="preserve"> 13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>
        <w:rPr>
          <w:rFonts w:eastAsia="DINPro" w:cs="Arial"/>
          <w:color w:val="231F20"/>
          <w:sz w:val="21"/>
        </w:rPr>
        <w:tab/>
      </w:r>
      <w:r w:rsidR="00A03074" w:rsidRPr="00A03074">
        <w:rPr>
          <w:rFonts w:eastAsia="DINPro" w:cs="Arial"/>
          <w:b/>
          <w:color w:val="231F20"/>
          <w:sz w:val="21"/>
        </w:rPr>
        <w:t>Výzvy Operačního programu Zaměstnanost v sociálním podnikání</w:t>
      </w:r>
    </w:p>
    <w:p w:rsidR="004D6E3F" w:rsidRDefault="004D6E3F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A55283" w:rsidRDefault="00A55283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A55283" w:rsidRDefault="009943B8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13:0</w:t>
      </w:r>
      <w:r w:rsidR="00A55283" w:rsidRPr="00A55283">
        <w:rPr>
          <w:rFonts w:eastAsia="DINPro" w:cs="Arial"/>
          <w:color w:val="231F20"/>
          <w:sz w:val="21"/>
        </w:rPr>
        <w:t>0</w:t>
      </w:r>
      <w:r w:rsidR="00A55283">
        <w:rPr>
          <w:rFonts w:eastAsia="DINPro" w:cs="Arial"/>
          <w:b/>
          <w:color w:val="231F20"/>
          <w:sz w:val="21"/>
        </w:rPr>
        <w:tab/>
      </w:r>
      <w:r w:rsidR="00A55283" w:rsidRPr="009D7DE4">
        <w:rPr>
          <w:rFonts w:eastAsia="DINPro" w:cs="Arial"/>
          <w:b/>
          <w:color w:val="231F20"/>
          <w:sz w:val="21"/>
        </w:rPr>
        <w:t>Závěr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0" w:rsidRDefault="007E4F70">
      <w:pPr>
        <w:spacing w:line="240" w:lineRule="auto"/>
      </w:pPr>
      <w:r>
        <w:separator/>
      </w:r>
    </w:p>
  </w:endnote>
  <w:endnote w:type="continuationSeparator" w:id="0">
    <w:p w:rsidR="007E4F70" w:rsidRDefault="007E4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0" w:rsidRDefault="007E4F70">
      <w:pPr>
        <w:spacing w:line="240" w:lineRule="auto"/>
      </w:pPr>
      <w:r>
        <w:separator/>
      </w:r>
    </w:p>
  </w:footnote>
  <w:footnote w:type="continuationSeparator" w:id="0">
    <w:p w:rsidR="007E4F70" w:rsidRDefault="007E4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784C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0B0C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D6E3F"/>
    <w:rsid w:val="004E2B30"/>
    <w:rsid w:val="004F152D"/>
    <w:rsid w:val="00502E5C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A0C7A"/>
    <w:rsid w:val="006B10E1"/>
    <w:rsid w:val="006B20B3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27C62"/>
    <w:rsid w:val="00932668"/>
    <w:rsid w:val="00937920"/>
    <w:rsid w:val="0094138B"/>
    <w:rsid w:val="00941EA6"/>
    <w:rsid w:val="0094572A"/>
    <w:rsid w:val="00961D54"/>
    <w:rsid w:val="009700E1"/>
    <w:rsid w:val="00972BD8"/>
    <w:rsid w:val="00991C59"/>
    <w:rsid w:val="009943B8"/>
    <w:rsid w:val="009A08FC"/>
    <w:rsid w:val="009A4987"/>
    <w:rsid w:val="009B6782"/>
    <w:rsid w:val="009D7DE4"/>
    <w:rsid w:val="009E0C8E"/>
    <w:rsid w:val="009E1E4B"/>
    <w:rsid w:val="009E405E"/>
    <w:rsid w:val="009E4095"/>
    <w:rsid w:val="009F1063"/>
    <w:rsid w:val="009F46CA"/>
    <w:rsid w:val="00A021F9"/>
    <w:rsid w:val="00A03074"/>
    <w:rsid w:val="00A06AE0"/>
    <w:rsid w:val="00A16F78"/>
    <w:rsid w:val="00A21F81"/>
    <w:rsid w:val="00A24C6F"/>
    <w:rsid w:val="00A2506E"/>
    <w:rsid w:val="00A425A8"/>
    <w:rsid w:val="00A4421E"/>
    <w:rsid w:val="00A52A60"/>
    <w:rsid w:val="00A55283"/>
    <w:rsid w:val="00A6215E"/>
    <w:rsid w:val="00A71080"/>
    <w:rsid w:val="00A81D72"/>
    <w:rsid w:val="00AA3148"/>
    <w:rsid w:val="00AB4FD6"/>
    <w:rsid w:val="00AD5A29"/>
    <w:rsid w:val="00AD778E"/>
    <w:rsid w:val="00AD7A4D"/>
    <w:rsid w:val="00B16798"/>
    <w:rsid w:val="00B30AF8"/>
    <w:rsid w:val="00B31575"/>
    <w:rsid w:val="00B31EA0"/>
    <w:rsid w:val="00B43838"/>
    <w:rsid w:val="00B5263F"/>
    <w:rsid w:val="00B644D6"/>
    <w:rsid w:val="00B66ADA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077F5"/>
    <w:rsid w:val="00C128D0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E45A6"/>
    <w:rsid w:val="00CF3313"/>
    <w:rsid w:val="00CF669D"/>
    <w:rsid w:val="00D263AF"/>
    <w:rsid w:val="00D32133"/>
    <w:rsid w:val="00D50EE1"/>
    <w:rsid w:val="00D6138E"/>
    <w:rsid w:val="00D623D0"/>
    <w:rsid w:val="00D8714E"/>
    <w:rsid w:val="00D902A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6955"/>
    <w:rsid w:val="00F51DD0"/>
    <w:rsid w:val="00F53FED"/>
    <w:rsid w:val="00F61C40"/>
    <w:rsid w:val="00F75230"/>
    <w:rsid w:val="00F847E5"/>
    <w:rsid w:val="00F8562C"/>
    <w:rsid w:val="00FC1D48"/>
    <w:rsid w:val="00FC3CBF"/>
    <w:rsid w:val="00FC50BB"/>
    <w:rsid w:val="00FC70B3"/>
    <w:rsid w:val="00FD4400"/>
    <w:rsid w:val="00FD74E8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6216-487E-471E-9617-3DF726B6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David Palivec</cp:lastModifiedBy>
  <cp:revision>2</cp:revision>
  <cp:lastPrinted>2015-08-04T15:31:00Z</cp:lastPrinted>
  <dcterms:created xsi:type="dcterms:W3CDTF">2015-10-30T11:21:00Z</dcterms:created>
  <dcterms:modified xsi:type="dcterms:W3CDTF">2015-10-30T11:21:00Z</dcterms:modified>
</cp:coreProperties>
</file>